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E4" w:rsidRPr="007A0C09" w:rsidRDefault="000065E4" w:rsidP="000065E4">
      <w:pPr>
        <w:rPr>
          <w:rFonts w:ascii="Verdana" w:eastAsia="Times New Roman" w:hAnsi="Verdana"/>
          <w:b/>
          <w:bCs/>
          <w:color w:val="009933"/>
          <w:sz w:val="28"/>
          <w:szCs w:val="28"/>
        </w:rPr>
      </w:pPr>
      <w:r w:rsidRPr="007A0C09">
        <w:rPr>
          <w:rFonts w:ascii="Verdana" w:eastAsia="Times New Roman" w:hAnsi="Verdana"/>
          <w:b/>
          <w:bCs/>
          <w:color w:val="009933"/>
          <w:sz w:val="28"/>
          <w:szCs w:val="28"/>
        </w:rPr>
        <w:t xml:space="preserve">Section 2: </w:t>
      </w:r>
      <w:r w:rsidR="009A553A">
        <w:rPr>
          <w:rFonts w:ascii="Verdana" w:eastAsia="Times New Roman" w:hAnsi="Verdana"/>
          <w:color w:val="000000"/>
          <w:sz w:val="20"/>
          <w:szCs w:val="20"/>
        </w:rPr>
        <w:t>_____________________</w:t>
      </w:r>
      <w:r w:rsidRPr="007A0C09">
        <w:rPr>
          <w:rFonts w:ascii="Verdana" w:eastAsia="Times New Roman" w:hAnsi="Verdana"/>
          <w:b/>
          <w:bCs/>
          <w:color w:val="009933"/>
          <w:sz w:val="28"/>
          <w:szCs w:val="28"/>
        </w:rPr>
        <w:t>Flow in Ecosystems</w:t>
      </w:r>
    </w:p>
    <w:tbl>
      <w:tblPr>
        <w:tblW w:w="5000" w:type="pct"/>
        <w:tblCellSpacing w:w="0" w:type="dxa"/>
        <w:tblCellMar>
          <w:left w:w="0" w:type="dxa"/>
          <w:right w:w="0" w:type="dxa"/>
        </w:tblCellMar>
        <w:tblLook w:val="04A0" w:firstRow="1" w:lastRow="0" w:firstColumn="1" w:lastColumn="0" w:noHBand="0" w:noVBand="1"/>
      </w:tblPr>
      <w:tblGrid>
        <w:gridCol w:w="9360"/>
      </w:tblGrid>
      <w:tr w:rsidR="000065E4" w:rsidRPr="007A0C09" w:rsidTr="009F3A4E">
        <w:trPr>
          <w:tblCellSpacing w:w="0" w:type="dxa"/>
        </w:trPr>
        <w:tc>
          <w:tcPr>
            <w:tcW w:w="0" w:type="auto"/>
            <w:hideMark/>
          </w:tcPr>
          <w:p w:rsidR="000065E4" w:rsidRPr="007A0C09" w:rsidRDefault="000065E4" w:rsidP="009F3A4E">
            <w:pPr>
              <w:spacing w:before="45" w:after="120"/>
              <w:rPr>
                <w:rFonts w:ascii="Verdana" w:eastAsia="Times New Roman" w:hAnsi="Verdana"/>
                <w:color w:val="000000"/>
              </w:rPr>
            </w:pPr>
            <w:bookmarkStart w:id="0" w:name="id_1296_nav"/>
            <w:bookmarkEnd w:id="0"/>
            <w:r>
              <w:rPr>
                <w:rFonts w:ascii="Verdana" w:eastAsia="Times New Roman" w:hAnsi="Verdana"/>
                <w:color w:val="000000"/>
              </w:rPr>
              <w:pict>
                <v:rect id="_x0000_i1025" style="width:468pt;height:.75pt" o:hralign="center" o:hrstd="t" o:hrnoshade="t" o:hr="t" fillcolor="black" stroked="f"/>
              </w:pict>
            </w:r>
          </w:p>
        </w:tc>
      </w:tr>
    </w:tbl>
    <w:p w:rsidR="000065E4" w:rsidRPr="007A0C09" w:rsidRDefault="000065E4" w:rsidP="000065E4">
      <w:pPr>
        <w:rPr>
          <w:rFonts w:ascii="Verdana" w:eastAsia="Times New Roman" w:hAnsi="Verdana"/>
          <w:b/>
          <w:bCs/>
          <w:color w:val="0066CC"/>
          <w:sz w:val="20"/>
          <w:szCs w:val="20"/>
        </w:rPr>
      </w:pPr>
      <w:bookmarkStart w:id="1" w:name="id_1297_nav"/>
      <w:bookmarkEnd w:id="1"/>
      <w:r w:rsidRPr="007A0C09">
        <w:rPr>
          <w:rFonts w:ascii="Verdana" w:eastAsia="Times New Roman" w:hAnsi="Verdana"/>
          <w:b/>
          <w:bCs/>
          <w:color w:val="0066CC"/>
          <w:sz w:val="20"/>
          <w:szCs w:val="20"/>
        </w:rPr>
        <w:t>Key Ideas</w:t>
      </w:r>
    </w:p>
    <w:tbl>
      <w:tblPr>
        <w:tblW w:w="0" w:type="auto"/>
        <w:tblCellSpacing w:w="0" w:type="dxa"/>
        <w:tblCellMar>
          <w:left w:w="0" w:type="dxa"/>
          <w:right w:w="0" w:type="dxa"/>
        </w:tblCellMar>
        <w:tblLook w:val="04A0" w:firstRow="1" w:lastRow="0" w:firstColumn="1" w:lastColumn="0" w:noHBand="0" w:noVBand="1"/>
        <w:tblDescription w:val=""/>
      </w:tblPr>
      <w:tblGrid>
        <w:gridCol w:w="225"/>
        <w:gridCol w:w="8461"/>
      </w:tblGrid>
      <w:tr w:rsidR="000065E4" w:rsidRPr="007A0C09" w:rsidTr="009F3A4E">
        <w:trPr>
          <w:tblCellSpacing w:w="0" w:type="dxa"/>
        </w:trPr>
        <w:tc>
          <w:tcPr>
            <w:tcW w:w="150" w:type="dxa"/>
            <w:tcMar>
              <w:top w:w="45" w:type="dxa"/>
              <w:left w:w="0" w:type="dxa"/>
              <w:bottom w:w="0" w:type="dxa"/>
              <w:right w:w="45" w:type="dxa"/>
            </w:tcMar>
            <w:hideMark/>
          </w:tcPr>
          <w:p w:rsidR="000065E4" w:rsidRPr="007A0C09" w:rsidRDefault="000065E4" w:rsidP="009F3A4E">
            <w:pPr>
              <w:jc w:val="right"/>
              <w:rPr>
                <w:rFonts w:ascii="Verdana" w:eastAsia="Times New Roman" w:hAnsi="Verdana"/>
              </w:rPr>
            </w:pPr>
            <w:bookmarkStart w:id="2" w:name="id_1301_nav"/>
            <w:bookmarkEnd w:id="2"/>
            <w:r>
              <w:rPr>
                <w:rFonts w:ascii="Verdana" w:eastAsia="Times New Roman" w:hAnsi="Verdana"/>
                <w:noProof/>
              </w:rPr>
              <w:drawing>
                <wp:inline distT="0" distB="0" distL="0" distR="0" wp14:anchorId="3529C5F0" wp14:editId="1E9B56F1">
                  <wp:extent cx="104775" cy="114300"/>
                  <wp:effectExtent l="0" t="0" r="9525" b="0"/>
                  <wp:docPr id="16" name="Picture 16"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301"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0065E4" w:rsidRPr="007A0C09" w:rsidRDefault="000065E4" w:rsidP="009F3A4E">
            <w:pPr>
              <w:rPr>
                <w:rFonts w:ascii="Verdana" w:eastAsia="Times New Roman" w:hAnsi="Verdana"/>
                <w:color w:val="000000"/>
                <w:sz w:val="20"/>
                <w:szCs w:val="20"/>
              </w:rPr>
            </w:pPr>
            <w:bookmarkStart w:id="3" w:name="id_1303_nav"/>
            <w:bookmarkEnd w:id="3"/>
            <w:r w:rsidRPr="007A0C09">
              <w:rPr>
                <w:rFonts w:ascii="Verdana" w:eastAsia="Times New Roman" w:hAnsi="Verdana"/>
                <w:color w:val="000000"/>
                <w:sz w:val="20"/>
                <w:szCs w:val="20"/>
              </w:rPr>
              <w:t>How does energy flow through an ecosystem?</w:t>
            </w:r>
          </w:p>
        </w:tc>
      </w:tr>
      <w:tr w:rsidR="000065E4" w:rsidRPr="007A0C09" w:rsidTr="009F3A4E">
        <w:trPr>
          <w:tblCellSpacing w:w="0" w:type="dxa"/>
        </w:trPr>
        <w:tc>
          <w:tcPr>
            <w:tcW w:w="150" w:type="dxa"/>
            <w:tcMar>
              <w:top w:w="45" w:type="dxa"/>
              <w:left w:w="0" w:type="dxa"/>
              <w:bottom w:w="0" w:type="dxa"/>
              <w:right w:w="45" w:type="dxa"/>
            </w:tcMar>
            <w:hideMark/>
          </w:tcPr>
          <w:p w:rsidR="000065E4" w:rsidRPr="007A0C09" w:rsidRDefault="000065E4" w:rsidP="009F3A4E">
            <w:pPr>
              <w:jc w:val="right"/>
              <w:rPr>
                <w:rFonts w:ascii="Verdana" w:eastAsia="Times New Roman" w:hAnsi="Verdana"/>
              </w:rPr>
            </w:pPr>
            <w:bookmarkStart w:id="4" w:name="id_1306_nav"/>
            <w:bookmarkEnd w:id="4"/>
            <w:r>
              <w:rPr>
                <w:rFonts w:ascii="Verdana" w:eastAsia="Times New Roman" w:hAnsi="Verdana"/>
                <w:noProof/>
              </w:rPr>
              <w:drawing>
                <wp:inline distT="0" distB="0" distL="0" distR="0" wp14:anchorId="48630B5B" wp14:editId="1AB7778E">
                  <wp:extent cx="104775" cy="114300"/>
                  <wp:effectExtent l="0" t="0" r="9525" b="0"/>
                  <wp:docPr id="15" name="Picture 15"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306"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tc>
        <w:tc>
          <w:tcPr>
            <w:tcW w:w="0" w:type="auto"/>
            <w:hideMark/>
          </w:tcPr>
          <w:p w:rsidR="000065E4" w:rsidRPr="007A0C09" w:rsidRDefault="000065E4" w:rsidP="009F3A4E">
            <w:pPr>
              <w:rPr>
                <w:rFonts w:ascii="Verdana" w:eastAsia="Times New Roman" w:hAnsi="Verdana"/>
                <w:color w:val="000000"/>
                <w:sz w:val="20"/>
                <w:szCs w:val="20"/>
              </w:rPr>
            </w:pPr>
            <w:bookmarkStart w:id="5" w:name="id_1308_nav"/>
            <w:bookmarkEnd w:id="5"/>
            <w:r w:rsidRPr="007A0C09">
              <w:rPr>
                <w:rFonts w:ascii="Verdana" w:eastAsia="Times New Roman" w:hAnsi="Verdana"/>
                <w:color w:val="000000"/>
                <w:sz w:val="20"/>
                <w:szCs w:val="20"/>
              </w:rPr>
              <w:t>What happens to energy as it is transferred between trophic levels in a community?</w:t>
            </w:r>
          </w:p>
        </w:tc>
      </w:tr>
    </w:tbl>
    <w:p w:rsidR="000065E4" w:rsidRPr="007A0C09" w:rsidRDefault="000065E4" w:rsidP="000065E4">
      <w:pPr>
        <w:rPr>
          <w:rFonts w:ascii="Times New Roman" w:eastAsia="Times New Roman" w:hAnsi="Times New Roman"/>
        </w:rPr>
      </w:pPr>
      <w:bookmarkStart w:id="6" w:name="id_1309_nav"/>
      <w:bookmarkEnd w:id="6"/>
      <w:r w:rsidRPr="007A0C09">
        <w:rPr>
          <w:rFonts w:ascii="Verdana" w:eastAsia="Times New Roman" w:hAnsi="Verdana"/>
          <w:color w:val="000000"/>
          <w:sz w:val="20"/>
          <w:szCs w:val="20"/>
        </w:rPr>
        <w:br/>
      </w:r>
      <w:bookmarkStart w:id="7" w:name="id_1310_nav"/>
      <w:bookmarkEnd w:id="7"/>
    </w:p>
    <w:p w:rsidR="000065E4" w:rsidRPr="007A0C09" w:rsidRDefault="000065E4" w:rsidP="000065E4">
      <w:pPr>
        <w:rPr>
          <w:rFonts w:ascii="Verdana" w:eastAsia="Times New Roman" w:hAnsi="Verdana"/>
          <w:b/>
          <w:bCs/>
          <w:color w:val="0066CC"/>
          <w:sz w:val="20"/>
          <w:szCs w:val="20"/>
        </w:rPr>
      </w:pPr>
      <w:r w:rsidRPr="007A0C09">
        <w:rPr>
          <w:rFonts w:ascii="Verdana" w:eastAsia="Times New Roman" w:hAnsi="Verdana"/>
          <w:b/>
          <w:bCs/>
          <w:color w:val="0066CC"/>
          <w:sz w:val="20"/>
          <w:szCs w:val="20"/>
        </w:rPr>
        <w:t>Why It Matters</w:t>
      </w:r>
    </w:p>
    <w:p w:rsidR="000065E4" w:rsidRPr="007A0C09" w:rsidRDefault="000065E4" w:rsidP="000065E4">
      <w:pPr>
        <w:rPr>
          <w:rFonts w:ascii="Verdana" w:eastAsia="Times New Roman" w:hAnsi="Verdana"/>
          <w:color w:val="000000"/>
          <w:sz w:val="20"/>
          <w:szCs w:val="20"/>
        </w:rPr>
      </w:pPr>
      <w:bookmarkStart w:id="8" w:name="id_1311_nav"/>
      <w:bookmarkEnd w:id="8"/>
      <w:proofErr w:type="gramStart"/>
      <w:r w:rsidRPr="007A0C09">
        <w:rPr>
          <w:rFonts w:ascii="Verdana" w:eastAsia="Times New Roman" w:hAnsi="Verdana"/>
          <w:color w:val="000000"/>
          <w:sz w:val="20"/>
          <w:szCs w:val="20"/>
        </w:rPr>
        <w:t xml:space="preserve">The way in which energy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through an ecosystem is critical to the ecosystem’s productivity and ability to support its species.</w:t>
      </w:r>
      <w:proofErr w:type="gramEnd"/>
      <w:r w:rsidRPr="007A0C09">
        <w:rPr>
          <w:rFonts w:ascii="Verdana" w:eastAsia="Times New Roman" w:hAnsi="Verdana"/>
          <w:color w:val="000000"/>
          <w:sz w:val="20"/>
          <w:szCs w:val="20"/>
        </w:rPr>
        <w:t xml:space="preserve"> By understanding this flow of energy, we can learn how to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food more efficiently.</w:t>
      </w:r>
    </w:p>
    <w:tbl>
      <w:tblPr>
        <w:tblW w:w="5000" w:type="pct"/>
        <w:tblCellSpacing w:w="0" w:type="dxa"/>
        <w:tblCellMar>
          <w:left w:w="0" w:type="dxa"/>
          <w:right w:w="0" w:type="dxa"/>
        </w:tblCellMar>
        <w:tblLook w:val="04A0" w:firstRow="1" w:lastRow="0" w:firstColumn="1" w:lastColumn="0" w:noHBand="0" w:noVBand="1"/>
      </w:tblPr>
      <w:tblGrid>
        <w:gridCol w:w="9360"/>
      </w:tblGrid>
      <w:tr w:rsidR="000065E4" w:rsidRPr="007A0C09" w:rsidTr="009F3A4E">
        <w:trPr>
          <w:tblCellSpacing w:w="0" w:type="dxa"/>
        </w:trPr>
        <w:tc>
          <w:tcPr>
            <w:tcW w:w="0" w:type="auto"/>
            <w:hideMark/>
          </w:tcPr>
          <w:p w:rsidR="000065E4" w:rsidRPr="007A0C09" w:rsidRDefault="000065E4" w:rsidP="009F3A4E">
            <w:pPr>
              <w:spacing w:before="45" w:after="120"/>
              <w:rPr>
                <w:rFonts w:ascii="Verdana" w:eastAsia="Times New Roman" w:hAnsi="Verdana"/>
                <w:color w:val="000000"/>
              </w:rPr>
            </w:pPr>
            <w:bookmarkStart w:id="9" w:name="id_1312_nav"/>
            <w:bookmarkEnd w:id="9"/>
            <w:r>
              <w:rPr>
                <w:rFonts w:ascii="Verdana" w:eastAsia="Times New Roman" w:hAnsi="Verdana"/>
                <w:color w:val="000000"/>
              </w:rPr>
              <w:pict>
                <v:rect id="_x0000_i1026" style="width:468pt;height:.75pt" o:hralign="center" o:hrstd="t" o:hrnoshade="t" o:hr="t" fillcolor="black" stroked="f"/>
              </w:pict>
            </w:r>
          </w:p>
        </w:tc>
      </w:tr>
    </w:tbl>
    <w:p w:rsidR="000065E4" w:rsidRPr="007A0C09" w:rsidRDefault="009A553A" w:rsidP="000065E4">
      <w:pPr>
        <w:rPr>
          <w:rFonts w:ascii="Verdana" w:eastAsia="Times New Roman" w:hAnsi="Verdana"/>
          <w:color w:val="000000"/>
          <w:sz w:val="20"/>
          <w:szCs w:val="20"/>
        </w:rPr>
      </w:pPr>
      <w:bookmarkStart w:id="10" w:name="id_1313_nav"/>
      <w:bookmarkEnd w:id="10"/>
      <w:r>
        <w:rPr>
          <w:rFonts w:ascii="Verdana" w:eastAsia="Times New Roman" w:hAnsi="Verdana"/>
          <w:color w:val="000000"/>
          <w:sz w:val="20"/>
          <w:szCs w:val="20"/>
        </w:rPr>
        <w:t>_____________________</w:t>
      </w:r>
      <w:r w:rsidR="000065E4" w:rsidRPr="007A0C09">
        <w:rPr>
          <w:rFonts w:ascii="Verdana" w:eastAsia="Times New Roman" w:hAnsi="Verdana"/>
          <w:color w:val="000000"/>
          <w:sz w:val="20"/>
          <w:szCs w:val="20"/>
        </w:rPr>
        <w:t xml:space="preserve">that organisms do requires energy. </w:t>
      </w:r>
      <w:r>
        <w:rPr>
          <w:rFonts w:ascii="Verdana" w:eastAsia="Times New Roman" w:hAnsi="Verdana"/>
          <w:color w:val="000000"/>
          <w:sz w:val="20"/>
          <w:szCs w:val="20"/>
        </w:rPr>
        <w:t>_____________________</w:t>
      </w:r>
      <w:r w:rsidR="000065E4" w:rsidRPr="007A0C09">
        <w:rPr>
          <w:rFonts w:ascii="Verdana" w:eastAsia="Times New Roman" w:hAnsi="Verdana"/>
          <w:color w:val="000000"/>
          <w:sz w:val="20"/>
          <w:szCs w:val="20"/>
        </w:rPr>
        <w:t xml:space="preserve">, breathing, and even sleeping require energy. Every species must somehow get food for energy. A zebra grazes on savanna grass. A lion chases down the </w:t>
      </w:r>
      <w:r>
        <w:rPr>
          <w:rFonts w:ascii="Verdana" w:eastAsia="Times New Roman" w:hAnsi="Verdana"/>
          <w:color w:val="000000"/>
          <w:sz w:val="20"/>
          <w:szCs w:val="20"/>
        </w:rPr>
        <w:t>_____________________</w:t>
      </w:r>
      <w:r w:rsidR="000065E4" w:rsidRPr="007A0C09">
        <w:rPr>
          <w:rFonts w:ascii="Verdana" w:eastAsia="Times New Roman" w:hAnsi="Verdana"/>
          <w:color w:val="000000"/>
          <w:sz w:val="20"/>
          <w:szCs w:val="20"/>
        </w:rPr>
        <w:t xml:space="preserve">and eats it. The lion eventually dies and is eaten by </w:t>
      </w:r>
      <w:r>
        <w:rPr>
          <w:rFonts w:ascii="Verdana" w:eastAsia="Times New Roman" w:hAnsi="Verdana"/>
          <w:color w:val="000000"/>
          <w:sz w:val="20"/>
          <w:szCs w:val="20"/>
        </w:rPr>
        <w:t>_____________________</w:t>
      </w:r>
      <w:r w:rsidR="000065E4" w:rsidRPr="007A0C09">
        <w:rPr>
          <w:rFonts w:ascii="Verdana" w:eastAsia="Times New Roman" w:hAnsi="Verdana"/>
          <w:color w:val="000000"/>
          <w:sz w:val="20"/>
          <w:szCs w:val="20"/>
        </w:rPr>
        <w:t xml:space="preserve">. The rest of the carcass is decomposed by bacteria and other microbes. At each step in this process, energy flows through the </w:t>
      </w:r>
      <w:r>
        <w:rPr>
          <w:rFonts w:ascii="Verdana" w:eastAsia="Times New Roman" w:hAnsi="Verdana"/>
          <w:color w:val="000000"/>
          <w:sz w:val="20"/>
          <w:szCs w:val="20"/>
        </w:rPr>
        <w:t>_____________________</w:t>
      </w:r>
      <w:r w:rsidR="000065E4" w:rsidRPr="007A0C09">
        <w:rPr>
          <w:rFonts w:ascii="Verdana" w:eastAsia="Times New Roman" w:hAnsi="Verdana"/>
          <w:color w:val="000000"/>
          <w:sz w:val="20"/>
          <w:szCs w:val="20"/>
        </w:rPr>
        <w:t>.</w:t>
      </w:r>
    </w:p>
    <w:p w:rsidR="000065E4" w:rsidRPr="007A0C09" w:rsidRDefault="000065E4" w:rsidP="000065E4">
      <w:pPr>
        <w:rPr>
          <w:rFonts w:ascii="Times New Roman" w:eastAsia="Times New Roman" w:hAnsi="Times New Roman"/>
        </w:rPr>
      </w:pPr>
      <w:bookmarkStart w:id="11" w:name="id_1314_nav"/>
      <w:bookmarkEnd w:id="11"/>
      <w:r w:rsidRPr="007A0C09">
        <w:rPr>
          <w:rFonts w:ascii="Verdana" w:eastAsia="Times New Roman" w:hAnsi="Verdana"/>
          <w:color w:val="000000"/>
          <w:sz w:val="20"/>
          <w:szCs w:val="20"/>
        </w:rPr>
        <w:br/>
      </w:r>
      <w:bookmarkStart w:id="12" w:name="id_1315_nav"/>
      <w:bookmarkEnd w:id="12"/>
    </w:p>
    <w:p w:rsidR="000065E4" w:rsidRPr="007A0C09" w:rsidRDefault="000065E4" w:rsidP="000065E4">
      <w:pPr>
        <w:rPr>
          <w:rFonts w:ascii="Verdana" w:eastAsia="Times New Roman" w:hAnsi="Verdana"/>
          <w:b/>
          <w:bCs/>
          <w:color w:val="0066CC"/>
        </w:rPr>
      </w:pPr>
      <w:r w:rsidRPr="007A0C09">
        <w:rPr>
          <w:rFonts w:ascii="Verdana" w:eastAsia="Times New Roman" w:hAnsi="Verdana"/>
          <w:b/>
          <w:bCs/>
          <w:color w:val="0066CC"/>
        </w:rPr>
        <w:t>Trophic Levels</w:t>
      </w:r>
    </w:p>
    <w:p w:rsidR="000065E4" w:rsidRPr="007A0C09" w:rsidRDefault="000065E4" w:rsidP="000065E4">
      <w:pPr>
        <w:rPr>
          <w:rFonts w:ascii="Verdana" w:eastAsia="Times New Roman" w:hAnsi="Verdana"/>
          <w:color w:val="000000"/>
          <w:sz w:val="20"/>
          <w:szCs w:val="20"/>
        </w:rPr>
      </w:pPr>
      <w:bookmarkStart w:id="13" w:name="id_1316_nav"/>
      <w:bookmarkEnd w:id="13"/>
      <w:proofErr w:type="gramStart"/>
      <w:r w:rsidRPr="007A0C09">
        <w:rPr>
          <w:rFonts w:ascii="Verdana" w:eastAsia="Times New Roman" w:hAnsi="Verdana"/>
          <w:color w:val="000000"/>
          <w:sz w:val="20"/>
          <w:szCs w:val="20"/>
        </w:rPr>
        <w:t>An</w:t>
      </w:r>
      <w:proofErr w:type="gramEnd"/>
      <w:r w:rsidRPr="007A0C09">
        <w:rPr>
          <w:rFonts w:ascii="Verdana" w:eastAsia="Times New Roman" w:hAnsi="Verdana"/>
          <w:color w:val="000000"/>
          <w:sz w:val="20"/>
          <w:szCs w:val="20"/>
        </w:rPr>
        <w:t xml:space="preserv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eating another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is the most obvious interaction in a community. This interaction transfers energy through an ecosystem. The way in which energy flows through an ecosystem determines how many species and individuals live in the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w:t>
      </w:r>
    </w:p>
    <w:p w:rsidR="000065E4" w:rsidRPr="007A0C09" w:rsidRDefault="000065E4" w:rsidP="000065E4">
      <w:pPr>
        <w:rPr>
          <w:rFonts w:ascii="Times New Roman" w:eastAsia="Times New Roman" w:hAnsi="Times New Roman"/>
        </w:rPr>
      </w:pPr>
      <w:bookmarkStart w:id="14" w:name="id_1317_nav"/>
      <w:bookmarkEnd w:id="14"/>
      <w:r w:rsidRPr="007A0C09">
        <w:rPr>
          <w:rFonts w:ascii="Verdana" w:eastAsia="Times New Roman" w:hAnsi="Verdana"/>
          <w:color w:val="000000"/>
          <w:sz w:val="20"/>
          <w:szCs w:val="20"/>
        </w:rPr>
        <w:br/>
      </w:r>
      <w:bookmarkStart w:id="15" w:name="id_1318_nav"/>
      <w:bookmarkEnd w:id="15"/>
      <w:r w:rsidRPr="007A0C09">
        <w:rPr>
          <w:rFonts w:ascii="Verdana" w:eastAsia="Times New Roman" w:hAnsi="Verdana"/>
          <w:color w:val="000000"/>
          <w:sz w:val="20"/>
          <w:szCs w:val="20"/>
        </w:rPr>
        <w:t xml:space="preserve">The primary source of energy for </w:t>
      </w:r>
      <w:proofErr w:type="gramStart"/>
      <w:r w:rsidRPr="007A0C09">
        <w:rPr>
          <w:rFonts w:ascii="Verdana" w:eastAsia="Times New Roman" w:hAnsi="Verdana"/>
          <w:color w:val="000000"/>
          <w:sz w:val="20"/>
          <w:szCs w:val="20"/>
        </w:rPr>
        <w:t>an</w:t>
      </w:r>
      <w:proofErr w:type="gramEnd"/>
      <w:r w:rsidRPr="007A0C09">
        <w:rPr>
          <w:rFonts w:ascii="Verdana" w:eastAsia="Times New Roman" w:hAnsi="Verdana"/>
          <w:color w:val="000000"/>
          <w:sz w:val="20"/>
          <w:szCs w:val="20"/>
        </w:rPr>
        <w:t xml:space="preserv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is the sun.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organisms, such as plants and algae, change light energy from the sun into energy that they can use to grow. These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organisms are </w:t>
      </w:r>
      <w:r w:rsidR="009A553A">
        <w:rPr>
          <w:rFonts w:ascii="Verdana" w:eastAsia="Times New Roman" w:hAnsi="Verdana"/>
          <w:color w:val="000000"/>
          <w:sz w:val="20"/>
          <w:szCs w:val="20"/>
        </w:rPr>
        <w:t>_____________________</w:t>
      </w:r>
      <w:r w:rsidRPr="007A0C09">
        <w:rPr>
          <w:rFonts w:ascii="Verdana" w:eastAsia="Times New Roman" w:hAnsi="Verdana"/>
          <w:b/>
          <w:bCs/>
          <w:color w:val="000000"/>
          <w:sz w:val="20"/>
          <w:szCs w:val="20"/>
        </w:rPr>
        <w:t>,</w:t>
      </w:r>
      <w:r w:rsidRPr="007A0C09">
        <w:rPr>
          <w:rFonts w:ascii="Verdana" w:eastAsia="Times New Roman" w:hAnsi="Verdana"/>
          <w:color w:val="000000"/>
          <w:sz w:val="20"/>
          <w:szCs w:val="20"/>
        </w:rPr>
        <w:t> the basic food source for an ecosystem.</w:t>
      </w:r>
      <w:r w:rsidR="009A553A" w:rsidRPr="009A553A">
        <w:rPr>
          <w:rFonts w:ascii="Verdana" w:eastAsia="Times New Roman" w:hAnsi="Verdana"/>
          <w:color w:val="000000"/>
          <w:sz w:val="20"/>
          <w:szCs w:val="20"/>
        </w:rPr>
        <w:t xml:space="preserve"> </w:t>
      </w:r>
      <w:proofErr w:type="gramStart"/>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are organisms that eat other organisms instead of producing their own food.</w:t>
      </w:r>
      <w:proofErr w:type="gramEnd"/>
      <w:r w:rsidRPr="007A0C09">
        <w:rPr>
          <w:rFonts w:ascii="Verdana" w:eastAsia="Times New Roman" w:hAnsi="Verdana"/>
          <w:color w:val="000000"/>
          <w:sz w:val="20"/>
          <w:szCs w:val="20"/>
        </w:rPr>
        <w:t> </w:t>
      </w:r>
      <w:r w:rsidR="009A553A">
        <w:rPr>
          <w:rFonts w:ascii="Verdana" w:eastAsia="Times New Roman" w:hAnsi="Verdana"/>
          <w:color w:val="000000"/>
          <w:sz w:val="20"/>
          <w:szCs w:val="20"/>
        </w:rPr>
        <w:t>_____________________</w:t>
      </w:r>
      <w:r w:rsidRPr="007A0C09">
        <w:rPr>
          <w:rFonts w:ascii="Verdana" w:eastAsia="Times New Roman" w:hAnsi="Verdana"/>
          <w:b/>
          <w:bCs/>
          <w:color w:val="000000"/>
          <w:sz w:val="20"/>
          <w:szCs w:val="20"/>
        </w:rPr>
        <w:t>,</w:t>
      </w:r>
      <w:r w:rsidRPr="007A0C09">
        <w:rPr>
          <w:rFonts w:ascii="Verdana" w:eastAsia="Times New Roman" w:hAnsi="Verdana"/>
          <w:color w:val="000000"/>
          <w:sz w:val="20"/>
          <w:szCs w:val="20"/>
        </w:rPr>
        <w:t> such as bacteria and fungi, are organisms that break down the remains of animals. </w:t>
      </w:r>
      <w:bookmarkStart w:id="16" w:name="id_1319_nav"/>
      <w:bookmarkEnd w:id="16"/>
      <w:r>
        <w:rPr>
          <w:rFonts w:ascii="Times New Roman" w:eastAsia="Times New Roman" w:hAnsi="Times New Roman"/>
          <w:noProof/>
        </w:rPr>
        <w:drawing>
          <wp:inline distT="0" distB="0" distL="0" distR="0" wp14:anchorId="0B723FBB" wp14:editId="3903A4CD">
            <wp:extent cx="104775" cy="114300"/>
            <wp:effectExtent l="0" t="0" r="9525" b="0"/>
            <wp:docPr id="14" name="Picture 14"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319"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17" w:name="id_1320_nav"/>
      <w:bookmarkEnd w:id="17"/>
      <w:r w:rsidRPr="007A0C09">
        <w:rPr>
          <w:rFonts w:ascii="Verdana" w:eastAsia="Times New Roman" w:hAnsi="Verdana"/>
          <w:color w:val="000000"/>
          <w:sz w:val="20"/>
          <w:szCs w:val="20"/>
        </w:rPr>
        <w:t> </w:t>
      </w:r>
      <w:proofErr w:type="gramStart"/>
      <w:r w:rsidRPr="007A0C09">
        <w:rPr>
          <w:rFonts w:ascii="Verdana" w:eastAsia="Times New Roman" w:hAnsi="Verdana"/>
          <w:b/>
          <w:bCs/>
          <w:color w:val="000000"/>
          <w:sz w:val="20"/>
          <w:szCs w:val="20"/>
        </w:rPr>
        <w:t xml:space="preserve">In an ecosystem, </w:t>
      </w:r>
      <w:r w:rsidR="009A553A">
        <w:rPr>
          <w:rFonts w:ascii="Verdana" w:eastAsia="Times New Roman" w:hAnsi="Verdana"/>
          <w:color w:val="000000"/>
          <w:sz w:val="20"/>
          <w:szCs w:val="20"/>
        </w:rPr>
        <w:t>_____________________</w:t>
      </w:r>
      <w:r w:rsidRPr="007A0C09">
        <w:rPr>
          <w:rFonts w:ascii="Verdana" w:eastAsia="Times New Roman" w:hAnsi="Verdana"/>
          <w:b/>
          <w:bCs/>
          <w:color w:val="000000"/>
          <w:sz w:val="20"/>
          <w:szCs w:val="20"/>
        </w:rPr>
        <w:t>flows from the sun to producers to consumers</w:t>
      </w:r>
      <w:r w:rsidRPr="007A0C09">
        <w:rPr>
          <w:rFonts w:ascii="Verdana" w:eastAsia="Times New Roman" w:hAnsi="Verdana"/>
          <w:color w:val="000000"/>
          <w:sz w:val="20"/>
          <w:szCs w:val="20"/>
        </w:rPr>
        <w:t> to decomposers.</w:t>
      </w:r>
      <w:proofErr w:type="gramEnd"/>
      <w:r w:rsidRPr="007A0C09">
        <w:rPr>
          <w:rFonts w:ascii="Verdana" w:eastAsia="Times New Roman" w:hAnsi="Verdana"/>
          <w:color w:val="000000"/>
          <w:sz w:val="20"/>
          <w:szCs w:val="20"/>
        </w:rPr>
        <w:t xml:space="preserve"> Each step in the transfer of energy through an ecosystem is called a </w:t>
      </w:r>
      <w:hyperlink r:id="rId6" w:history="1">
        <w:r w:rsidR="009A553A">
          <w:rPr>
            <w:rFonts w:ascii="Verdana" w:eastAsia="Times New Roman" w:hAnsi="Verdana"/>
            <w:color w:val="000000"/>
            <w:sz w:val="20"/>
            <w:szCs w:val="20"/>
          </w:rPr>
          <w:t>_____________________</w:t>
        </w:r>
        <w:r w:rsidRPr="007A0C09">
          <w:rPr>
            <w:rFonts w:ascii="Verdana" w:eastAsia="Times New Roman" w:hAnsi="Verdana"/>
            <w:b/>
            <w:bCs/>
            <w:color w:val="3333CC"/>
            <w:sz w:val="20"/>
            <w:szCs w:val="20"/>
            <w:u w:val="single"/>
            <w:shd w:val="clear" w:color="auto" w:fill="FFFF00"/>
          </w:rPr>
          <w:t>level</w:t>
        </w:r>
      </w:hyperlink>
      <w:r w:rsidRPr="007A0C09">
        <w:rPr>
          <w:rFonts w:ascii="Verdana" w:eastAsia="Times New Roman" w:hAnsi="Verdana"/>
          <w:b/>
          <w:bCs/>
          <w:color w:val="000000"/>
          <w:sz w:val="20"/>
          <w:szCs w:val="20"/>
        </w:rPr>
        <w:t>. Figure 5</w:t>
      </w:r>
      <w:r w:rsidRPr="007A0C09">
        <w:rPr>
          <w:rFonts w:ascii="Verdana" w:eastAsia="Times New Roman" w:hAnsi="Verdana"/>
          <w:color w:val="000000"/>
          <w:sz w:val="20"/>
          <w:szCs w:val="20"/>
        </w:rPr>
        <w:t> shows the trophic levels through which energy passes to a blue jay.</w:t>
      </w:r>
      <w:bookmarkStart w:id="18" w:name="id_1321_nav"/>
      <w:bookmarkEnd w:id="18"/>
      <w:r w:rsidRPr="007A0C09">
        <w:rPr>
          <w:rFonts w:ascii="Verdana" w:eastAsia="Times New Roman" w:hAnsi="Verdana"/>
          <w:color w:val="000000"/>
          <w:sz w:val="20"/>
          <w:szCs w:val="20"/>
        </w:rPr>
        <w:br/>
      </w:r>
      <w:bookmarkStart w:id="19" w:name="id_1322_nav"/>
      <w:bookmarkEnd w:id="19"/>
      <w:r w:rsidRPr="007A0C09">
        <w:rPr>
          <w:rFonts w:ascii="Verdana" w:eastAsia="Times New Roman" w:hAnsi="Verdana"/>
          <w:color w:val="000000"/>
          <w:sz w:val="20"/>
          <w:szCs w:val="20"/>
        </w:rPr>
        <w:br/>
      </w:r>
      <w:bookmarkStart w:id="20" w:name="id_1323_nav"/>
      <w:bookmarkEnd w:id="20"/>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Description w:val=""/>
      </w:tblPr>
      <w:tblGrid>
        <w:gridCol w:w="9555"/>
      </w:tblGrid>
      <w:tr w:rsidR="000065E4" w:rsidRPr="007A0C09" w:rsidTr="009F3A4E">
        <w:trPr>
          <w:tblCellSpacing w:w="0" w:type="dxa"/>
        </w:trPr>
        <w:tc>
          <w:tcPr>
            <w:tcW w:w="0" w:type="auto"/>
            <w:shd w:val="clear" w:color="auto" w:fill="FFFFFF"/>
            <w:tcMar>
              <w:top w:w="45" w:type="dxa"/>
              <w:left w:w="45" w:type="dxa"/>
              <w:bottom w:w="300" w:type="dxa"/>
              <w:right w:w="150" w:type="dxa"/>
            </w:tcMar>
            <w:hideMark/>
          </w:tcPr>
          <w:p w:rsidR="000065E4" w:rsidRPr="007A0C09" w:rsidRDefault="000065E4" w:rsidP="009F3A4E">
            <w:pPr>
              <w:rPr>
                <w:rFonts w:ascii="Verdana" w:eastAsia="Times New Roman" w:hAnsi="Verdana"/>
                <w:color w:val="000000"/>
                <w:sz w:val="20"/>
                <w:szCs w:val="20"/>
              </w:rPr>
            </w:pPr>
            <w:r w:rsidRPr="007A0C09">
              <w:rPr>
                <w:rFonts w:ascii="Verdana" w:eastAsia="Times New Roman" w:hAnsi="Verdana"/>
                <w:b/>
                <w:bCs/>
                <w:color w:val="990066"/>
                <w:sz w:val="20"/>
                <w:szCs w:val="20"/>
              </w:rPr>
              <w:br/>
              <w:t>Food Chains</w:t>
            </w:r>
            <w:r w:rsidRPr="007A0C09">
              <w:rPr>
                <w:rFonts w:ascii="Verdana" w:eastAsia="Times New Roman" w:hAnsi="Verdana"/>
                <w:color w:val="000000"/>
                <w:sz w:val="20"/>
                <w:szCs w:val="20"/>
              </w:rPr>
              <w:t xml:space="preserve"> In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energy flows from one trophic level to the next, forming a </w:t>
            </w:r>
            <w:r w:rsidRPr="007A0C09">
              <w:rPr>
                <w:rFonts w:ascii="Verdana" w:eastAsia="Times New Roman" w:hAnsi="Verdana"/>
                <w:i/>
                <w:iCs/>
                <w:color w:val="000000"/>
                <w:sz w:val="20"/>
                <w:szCs w:val="20"/>
              </w:rPr>
              <w:t xml:space="preserve">food </w:t>
            </w:r>
            <w:r w:rsidR="009A553A">
              <w:rPr>
                <w:rFonts w:ascii="Verdana" w:eastAsia="Times New Roman" w:hAnsi="Verdana"/>
                <w:color w:val="000000"/>
                <w:sz w:val="20"/>
                <w:szCs w:val="20"/>
              </w:rPr>
              <w:t>_____________________</w:t>
            </w:r>
            <w:r w:rsidRPr="007A0C09">
              <w:rPr>
                <w:rFonts w:ascii="Verdana" w:eastAsia="Times New Roman" w:hAnsi="Verdana"/>
                <w:i/>
                <w:iCs/>
                <w:color w:val="000000"/>
                <w:sz w:val="20"/>
                <w:szCs w:val="20"/>
              </w:rPr>
              <w:t>.</w:t>
            </w:r>
            <w:r w:rsidRPr="007A0C09">
              <w:rPr>
                <w:rFonts w:ascii="Verdana" w:eastAsia="Times New Roman" w:hAnsi="Verdana"/>
                <w:color w:val="000000"/>
                <w:sz w:val="20"/>
                <w:szCs w:val="20"/>
              </w:rPr>
              <w:t xml:space="preserve"> The first trophic level of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is made up of producers. Plants, algae, and some bacteria use the energy in sunlight to build energy-rich carbohydrates. The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trophic level of a food chain is made up of </w:t>
            </w:r>
            <w:r w:rsidRPr="007A0C09">
              <w:rPr>
                <w:rFonts w:ascii="Verdana" w:eastAsia="Times New Roman" w:hAnsi="Verdana"/>
                <w:i/>
                <w:iCs/>
                <w:color w:val="000000"/>
                <w:sz w:val="20"/>
                <w:szCs w:val="20"/>
              </w:rPr>
              <w:t>herbivores,</w:t>
            </w:r>
            <w:r w:rsidRPr="007A0C09">
              <w:rPr>
                <w:rFonts w:ascii="Verdana" w:eastAsia="Times New Roman" w:hAnsi="Verdana"/>
                <w:color w:val="000000"/>
                <w:sz w:val="20"/>
                <w:szCs w:val="20"/>
              </w:rPr>
              <w:t xml:space="preserve"> which eat producers. Cows are an example of </w:t>
            </w:r>
            <w:proofErr w:type="gramStart"/>
            <w:r w:rsidRPr="007A0C09">
              <w:rPr>
                <w:rFonts w:ascii="Verdana" w:eastAsia="Times New Roman" w:hAnsi="Verdana"/>
                <w:color w:val="000000"/>
                <w:sz w:val="20"/>
                <w:szCs w:val="20"/>
              </w:rPr>
              <w:t>an</w:t>
            </w:r>
            <w:proofErr w:type="gramEnd"/>
            <w:r w:rsidRPr="007A0C09">
              <w:rPr>
                <w:rFonts w:ascii="Verdana" w:eastAsia="Times New Roman" w:hAnsi="Verdana"/>
                <w:color w:val="000000"/>
                <w:sz w:val="20"/>
                <w:szCs w:val="20"/>
              </w:rPr>
              <w:t xml:space="preserv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The third trophic level includes animals that eat herbivores. Any animal that eats another animal is a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Some carnivores are on the third trophic level because they eat herbivores. For example, small birds eat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which feed on plant leaves. Other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are on the fourth trophic level or an even higher trophic level because they eat other carnivores. For example, hawks eat small birds. </w:t>
            </w:r>
            <w:r w:rsidR="009A553A">
              <w:rPr>
                <w:rFonts w:ascii="Verdana" w:eastAsia="Times New Roman" w:hAnsi="Verdana"/>
                <w:color w:val="000000"/>
                <w:sz w:val="20"/>
                <w:szCs w:val="20"/>
              </w:rPr>
              <w:t>_____________________</w:t>
            </w:r>
            <w:r w:rsidRPr="007A0C09">
              <w:rPr>
                <w:rFonts w:ascii="Verdana" w:eastAsia="Times New Roman" w:hAnsi="Verdana"/>
                <w:i/>
                <w:iCs/>
                <w:color w:val="000000"/>
                <w:sz w:val="20"/>
                <w:szCs w:val="20"/>
              </w:rPr>
              <w:t>,</w:t>
            </w:r>
            <w:r w:rsidRPr="007A0C09">
              <w:rPr>
                <w:rFonts w:ascii="Verdana" w:eastAsia="Times New Roman" w:hAnsi="Verdana"/>
                <w:color w:val="000000"/>
                <w:sz w:val="20"/>
                <w:szCs w:val="20"/>
              </w:rPr>
              <w:t xml:space="preserve"> such as bears, are animals </w:t>
            </w:r>
            <w:r w:rsidRPr="007A0C09">
              <w:rPr>
                <w:rFonts w:ascii="Verdana" w:eastAsia="Times New Roman" w:hAnsi="Verdana"/>
                <w:color w:val="000000"/>
                <w:sz w:val="20"/>
                <w:szCs w:val="20"/>
              </w:rPr>
              <w:lastRenderedPageBreak/>
              <w:t>that are both herbivores and carnivores.</w:t>
            </w:r>
          </w:p>
          <w:p w:rsidR="000065E4" w:rsidRPr="007A0C09" w:rsidRDefault="000065E4" w:rsidP="009F3A4E">
            <w:pPr>
              <w:rPr>
                <w:rFonts w:ascii="Verdana" w:eastAsia="Times New Roman" w:hAnsi="Verdana"/>
                <w:color w:val="000000"/>
                <w:sz w:val="20"/>
                <w:szCs w:val="20"/>
              </w:rPr>
            </w:pPr>
            <w:bookmarkStart w:id="21" w:name="id_1457_nav"/>
            <w:bookmarkEnd w:id="21"/>
            <w:r w:rsidRPr="007A0C09">
              <w:rPr>
                <w:rFonts w:ascii="Verdana" w:eastAsia="Times New Roman" w:hAnsi="Verdana"/>
                <w:color w:val="000000"/>
                <w:sz w:val="20"/>
                <w:szCs w:val="20"/>
              </w:rPr>
              <w:br/>
            </w:r>
            <w:bookmarkStart w:id="22" w:name="id_1458_nav"/>
            <w:bookmarkEnd w:id="22"/>
          </w:p>
          <w:p w:rsidR="000065E4" w:rsidRPr="007A0C09" w:rsidRDefault="000065E4" w:rsidP="009F3A4E">
            <w:pPr>
              <w:rPr>
                <w:rFonts w:ascii="Verdana" w:eastAsia="Times New Roman" w:hAnsi="Verdana"/>
                <w:color w:val="000000"/>
                <w:sz w:val="20"/>
                <w:szCs w:val="20"/>
              </w:rPr>
            </w:pPr>
            <w:r w:rsidRPr="007A0C09">
              <w:rPr>
                <w:rFonts w:ascii="Verdana" w:eastAsia="Times New Roman" w:hAnsi="Verdana"/>
                <w:b/>
                <w:bCs/>
                <w:color w:val="990066"/>
                <w:sz w:val="20"/>
                <w:szCs w:val="20"/>
              </w:rPr>
              <w:t>Food Web</w:t>
            </w:r>
            <w:r w:rsidRPr="007A0C09">
              <w:rPr>
                <w:rFonts w:ascii="Verdana" w:eastAsia="Times New Roman" w:hAnsi="Verdana"/>
                <w:color w:val="000000"/>
                <w:sz w:val="20"/>
                <w:szCs w:val="20"/>
              </w:rPr>
              <w:t xml:space="preserve"> In most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energy does not follow a simple food chain. Energy flow is much more complicated. Ecosystems almost always have many more species than a single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chain has. In addition, most organisms eat more than one kind of food. For example, hawks eat fish, small birds, and rabbits. Rabbits are food not only for hawks but also for wolves,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lions, and many other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This complicated,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group of food chains, such as the group in </w:t>
            </w:r>
            <w:r w:rsidRPr="007A0C09">
              <w:rPr>
                <w:rFonts w:ascii="Verdana" w:eastAsia="Times New Roman" w:hAnsi="Verdana"/>
                <w:b/>
                <w:bCs/>
                <w:color w:val="000000"/>
                <w:sz w:val="20"/>
                <w:szCs w:val="20"/>
              </w:rPr>
              <w:t>Figure 6,</w:t>
            </w:r>
            <w:r w:rsidRPr="007A0C09">
              <w:rPr>
                <w:rFonts w:ascii="Verdana" w:eastAsia="Times New Roman" w:hAnsi="Verdana"/>
                <w:color w:val="000000"/>
                <w:sz w:val="20"/>
                <w:szCs w:val="20"/>
              </w:rPr>
              <w:t> is called a </w:t>
            </w:r>
            <w:r w:rsidRPr="007A0C09">
              <w:rPr>
                <w:rFonts w:ascii="Verdana" w:eastAsia="Times New Roman" w:hAnsi="Verdana"/>
                <w:i/>
                <w:iCs/>
                <w:color w:val="000000"/>
                <w:sz w:val="20"/>
                <w:szCs w:val="20"/>
              </w:rPr>
              <w:t>food web</w:t>
            </w:r>
            <w:r w:rsidRPr="007A0C09">
              <w:rPr>
                <w:rFonts w:ascii="Verdana" w:eastAsia="Times New Roman" w:hAnsi="Verdana"/>
                <w:color w:val="000000"/>
                <w:sz w:val="20"/>
                <w:szCs w:val="20"/>
              </w:rPr>
              <w:t>.</w:t>
            </w:r>
            <w:bookmarkStart w:id="23" w:name="id_1459_nav"/>
            <w:bookmarkEnd w:id="23"/>
          </w:p>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0065E4" w:rsidRPr="007A0C09" w:rsidTr="009F3A4E">
              <w:trPr>
                <w:trHeight w:val="10035"/>
                <w:tblCellSpacing w:w="0" w:type="dxa"/>
              </w:trPr>
              <w:tc>
                <w:tcPr>
                  <w:tcW w:w="7350" w:type="dxa"/>
                  <w:hideMark/>
                </w:tcPr>
                <w:p w:rsidR="000065E4" w:rsidRPr="007A0C09" w:rsidRDefault="000065E4" w:rsidP="009F3A4E">
                  <w:pPr>
                    <w:rPr>
                      <w:rFonts w:ascii="Times New Roman" w:eastAsia="Times New Roman" w:hAnsi="Times New Roman"/>
                    </w:rPr>
                  </w:pPr>
                  <w:bookmarkStart w:id="24" w:name="id_1463_nav"/>
                  <w:bookmarkEnd w:id="24"/>
                  <w:r>
                    <w:rPr>
                      <w:rFonts w:ascii="Times New Roman" w:eastAsia="Times New Roman" w:hAnsi="Times New Roman"/>
                      <w:noProof/>
                      <w:color w:val="0000FF"/>
                    </w:rPr>
                    <w:drawing>
                      <wp:inline distT="0" distB="0" distL="0" distR="0" wp14:anchorId="2DA420C4" wp14:editId="0C89DA05">
                        <wp:extent cx="6210300" cy="5398821"/>
                        <wp:effectExtent l="0" t="0" r="0" b="0"/>
                        <wp:docPr id="17" name="Picture 17" descr="Food web">
                          <a:hlinkClick xmlns:a="http://schemas.openxmlformats.org/drawingml/2006/main" r:id="rId7" tooltip="&quot;Food we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463" descr="Food web">
                                  <a:hlinkClick r:id="rId7" tooltip="&quot;Food web&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5398821"/>
                                </a:xfrm>
                                <a:prstGeom prst="rect">
                                  <a:avLst/>
                                </a:prstGeom>
                                <a:noFill/>
                                <a:ln>
                                  <a:noFill/>
                                </a:ln>
                              </pic:spPr>
                            </pic:pic>
                          </a:graphicData>
                        </a:graphic>
                      </wp:inline>
                    </w:drawing>
                  </w:r>
                </w:p>
              </w:tc>
            </w:tr>
          </w:tbl>
          <w:p w:rsidR="000065E4" w:rsidRPr="007A0C09" w:rsidRDefault="000065E4" w:rsidP="009F3A4E">
            <w:pPr>
              <w:rPr>
                <w:rFonts w:ascii="Verdana" w:eastAsia="Times New Roman" w:hAnsi="Verdana"/>
                <w:color w:val="000000"/>
                <w:sz w:val="20"/>
                <w:szCs w:val="20"/>
              </w:rPr>
            </w:pPr>
          </w:p>
        </w:tc>
      </w:tr>
    </w:tbl>
    <w:p w:rsidR="000065E4" w:rsidRPr="007A0C09" w:rsidRDefault="000065E4" w:rsidP="000065E4">
      <w:pPr>
        <w:rPr>
          <w:rFonts w:ascii="Verdana" w:eastAsia="Times New Roman" w:hAnsi="Verdana"/>
          <w:b/>
          <w:bCs/>
          <w:color w:val="0066CC"/>
        </w:rPr>
      </w:pPr>
      <w:r w:rsidRPr="007A0C09">
        <w:rPr>
          <w:rFonts w:ascii="Verdana" w:eastAsia="Times New Roman" w:hAnsi="Verdana"/>
          <w:b/>
          <w:bCs/>
          <w:color w:val="0066CC"/>
        </w:rPr>
        <w:lastRenderedPageBreak/>
        <w:t xml:space="preserve">Loss of </w:t>
      </w:r>
      <w:r w:rsidR="009A553A">
        <w:rPr>
          <w:rFonts w:ascii="Verdana" w:eastAsia="Times New Roman" w:hAnsi="Verdana"/>
          <w:color w:val="000000"/>
          <w:sz w:val="20"/>
          <w:szCs w:val="20"/>
        </w:rPr>
        <w:t>_____________________</w:t>
      </w:r>
    </w:p>
    <w:p w:rsidR="000065E4" w:rsidRPr="007A0C09" w:rsidRDefault="009A553A" w:rsidP="000065E4">
      <w:pPr>
        <w:rPr>
          <w:rFonts w:ascii="Times New Roman" w:eastAsia="Times New Roman" w:hAnsi="Times New Roman"/>
        </w:rPr>
      </w:pPr>
      <w:bookmarkStart w:id="25" w:name="id_1549_nav"/>
      <w:bookmarkEnd w:id="25"/>
      <w:r>
        <w:rPr>
          <w:rFonts w:ascii="Verdana" w:eastAsia="Times New Roman" w:hAnsi="Verdana"/>
          <w:color w:val="000000"/>
          <w:sz w:val="20"/>
          <w:szCs w:val="20"/>
        </w:rPr>
        <w:t>_____________________</w:t>
      </w:r>
      <w:r w:rsidR="000065E4" w:rsidRPr="007A0C09">
        <w:rPr>
          <w:rFonts w:ascii="Verdana" w:eastAsia="Times New Roman" w:hAnsi="Verdana"/>
          <w:color w:val="000000"/>
          <w:sz w:val="20"/>
          <w:szCs w:val="20"/>
        </w:rPr>
        <w:t xml:space="preserve">a zebra eats 20 </w:t>
      </w:r>
      <w:proofErr w:type="spellStart"/>
      <w:r w:rsidR="000065E4" w:rsidRPr="007A0C09">
        <w:rPr>
          <w:rFonts w:ascii="Verdana" w:eastAsia="Times New Roman" w:hAnsi="Verdana"/>
          <w:color w:val="000000"/>
          <w:sz w:val="20"/>
          <w:szCs w:val="20"/>
        </w:rPr>
        <w:t>lb</w:t>
      </w:r>
      <w:proofErr w:type="spellEnd"/>
      <w:r w:rsidR="000065E4" w:rsidRPr="007A0C09">
        <w:rPr>
          <w:rFonts w:ascii="Verdana" w:eastAsia="Times New Roman" w:hAnsi="Verdana"/>
          <w:color w:val="000000"/>
          <w:sz w:val="20"/>
          <w:szCs w:val="20"/>
        </w:rPr>
        <w:t xml:space="preserve"> of </w:t>
      </w:r>
      <w:proofErr w:type="gramStart"/>
      <w:r w:rsidR="000065E4" w:rsidRPr="007A0C09">
        <w:rPr>
          <w:rFonts w:ascii="Verdana" w:eastAsia="Times New Roman" w:hAnsi="Verdana"/>
          <w:color w:val="000000"/>
          <w:sz w:val="20"/>
          <w:szCs w:val="20"/>
        </w:rPr>
        <w:t>grass,</w:t>
      </w:r>
      <w:proofErr w:type="gramEnd"/>
      <w:r w:rsidR="000065E4" w:rsidRPr="007A0C09">
        <w:rPr>
          <w:rFonts w:ascii="Verdana" w:eastAsia="Times New Roman" w:hAnsi="Verdana"/>
          <w:color w:val="000000"/>
          <w:sz w:val="20"/>
          <w:szCs w:val="20"/>
        </w:rPr>
        <w:t xml:space="preserve"> the zebra does not gain 20 lb. A lot of the energy that was stored in the grass is lost. Where did the energy go? </w:t>
      </w:r>
      <w:bookmarkStart w:id="26" w:name="id_1550_nav"/>
      <w:bookmarkEnd w:id="26"/>
      <w:r w:rsidR="000065E4">
        <w:rPr>
          <w:rFonts w:ascii="Times New Roman" w:eastAsia="Times New Roman" w:hAnsi="Times New Roman"/>
          <w:noProof/>
        </w:rPr>
        <w:drawing>
          <wp:inline distT="0" distB="0" distL="0" distR="0" wp14:anchorId="0D5F685D" wp14:editId="203378C0">
            <wp:extent cx="104775" cy="114300"/>
            <wp:effectExtent l="0" t="0" r="9525" b="0"/>
            <wp:docPr id="18" name="Picture 18" descr="http://my.hrw.com/sh2/sh07_10/student/images/common/chevron_b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550" descr="http://my.hrw.com/sh2/sh07_10/student/images/common/chevron_bi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bookmarkStart w:id="27" w:name="id_1551_nav"/>
      <w:bookmarkEnd w:id="27"/>
      <w:r w:rsidR="000065E4" w:rsidRPr="007A0C09">
        <w:rPr>
          <w:rFonts w:ascii="Verdana" w:eastAsia="Times New Roman" w:hAnsi="Verdana"/>
          <w:color w:val="000000"/>
          <w:sz w:val="20"/>
          <w:szCs w:val="20"/>
        </w:rPr>
        <w:t> </w:t>
      </w:r>
      <w:r w:rsidR="000065E4" w:rsidRPr="007A0C09">
        <w:rPr>
          <w:rFonts w:ascii="Verdana" w:eastAsia="Times New Roman" w:hAnsi="Verdana"/>
          <w:b/>
          <w:bCs/>
          <w:color w:val="000000"/>
          <w:sz w:val="20"/>
          <w:szCs w:val="20"/>
        </w:rPr>
        <w:t>Energy is stored at each link in a food web. But</w:t>
      </w:r>
      <w:r w:rsidR="000065E4" w:rsidRPr="007A0C09">
        <w:rPr>
          <w:rFonts w:ascii="Verdana" w:eastAsia="Times New Roman" w:hAnsi="Verdana"/>
          <w:color w:val="000000"/>
          <w:sz w:val="20"/>
          <w:szCs w:val="20"/>
        </w:rPr>
        <w:t> </w:t>
      </w:r>
      <w:r w:rsidR="000065E4" w:rsidRPr="007A0C09">
        <w:rPr>
          <w:rFonts w:ascii="Verdana" w:eastAsia="Times New Roman" w:hAnsi="Verdana"/>
          <w:b/>
          <w:bCs/>
          <w:color w:val="000000"/>
          <w:sz w:val="20"/>
          <w:szCs w:val="20"/>
        </w:rPr>
        <w:t xml:space="preserve">some </w:t>
      </w:r>
      <w:r>
        <w:rPr>
          <w:rFonts w:ascii="Verdana" w:eastAsia="Times New Roman" w:hAnsi="Verdana"/>
          <w:color w:val="000000"/>
          <w:sz w:val="20"/>
          <w:szCs w:val="20"/>
        </w:rPr>
        <w:t>_____________________</w:t>
      </w:r>
      <w:r w:rsidR="000065E4" w:rsidRPr="007A0C09">
        <w:rPr>
          <w:rFonts w:ascii="Verdana" w:eastAsia="Times New Roman" w:hAnsi="Verdana"/>
          <w:b/>
          <w:bCs/>
          <w:color w:val="000000"/>
          <w:sz w:val="20"/>
          <w:szCs w:val="20"/>
        </w:rPr>
        <w:t xml:space="preserve">that is used </w:t>
      </w:r>
      <w:r>
        <w:rPr>
          <w:rFonts w:ascii="Verdana" w:eastAsia="Times New Roman" w:hAnsi="Verdana"/>
          <w:color w:val="000000"/>
          <w:sz w:val="20"/>
          <w:szCs w:val="20"/>
        </w:rPr>
        <w:t>_____________________</w:t>
      </w:r>
      <w:r w:rsidR="000065E4" w:rsidRPr="007A0C09">
        <w:rPr>
          <w:rFonts w:ascii="Verdana" w:eastAsia="Times New Roman" w:hAnsi="Verdana"/>
          <w:b/>
          <w:bCs/>
          <w:color w:val="000000"/>
          <w:sz w:val="20"/>
          <w:szCs w:val="20"/>
        </w:rPr>
        <w:t xml:space="preserve">as heat into the </w:t>
      </w:r>
      <w:r>
        <w:rPr>
          <w:rFonts w:ascii="Verdana" w:eastAsia="Times New Roman" w:hAnsi="Verdana"/>
          <w:color w:val="000000"/>
          <w:sz w:val="20"/>
          <w:szCs w:val="20"/>
        </w:rPr>
        <w:t>_____________________</w:t>
      </w:r>
      <w:r w:rsidR="000065E4" w:rsidRPr="007A0C09">
        <w:rPr>
          <w:rFonts w:ascii="Verdana" w:eastAsia="Times New Roman" w:hAnsi="Verdana"/>
          <w:b/>
          <w:bCs/>
          <w:color w:val="000000"/>
          <w:sz w:val="20"/>
          <w:szCs w:val="20"/>
        </w:rPr>
        <w:t>and is not recycled.</w:t>
      </w:r>
      <w:bookmarkStart w:id="28" w:name="id_1552_nav"/>
      <w:bookmarkEnd w:id="28"/>
      <w:r w:rsidR="000065E4" w:rsidRPr="007A0C09">
        <w:rPr>
          <w:rFonts w:ascii="Verdana" w:eastAsia="Times New Roman" w:hAnsi="Verdana"/>
          <w:color w:val="000000"/>
          <w:sz w:val="20"/>
          <w:szCs w:val="20"/>
        </w:rPr>
        <w:br/>
      </w:r>
      <w:bookmarkStart w:id="29" w:name="id_1553_nav"/>
      <w:bookmarkEnd w:id="29"/>
      <w:r w:rsidR="000065E4" w:rsidRPr="007A0C09">
        <w:rPr>
          <w:rFonts w:ascii="Verdana" w:eastAsia="Times New Roman" w:hAnsi="Verdana"/>
          <w:color w:val="000000"/>
          <w:sz w:val="20"/>
          <w:szCs w:val="20"/>
        </w:rPr>
        <w:br/>
      </w:r>
      <w:bookmarkStart w:id="30" w:name="id_1554_nav"/>
      <w:bookmarkEnd w:id="30"/>
    </w:p>
    <w:p w:rsidR="000065E4" w:rsidRPr="007A0C09" w:rsidRDefault="000065E4" w:rsidP="000065E4">
      <w:pPr>
        <w:rPr>
          <w:rFonts w:ascii="Verdana" w:eastAsia="Times New Roman" w:hAnsi="Verdana"/>
          <w:color w:val="000000"/>
          <w:sz w:val="20"/>
          <w:szCs w:val="20"/>
        </w:rPr>
      </w:pPr>
      <w:r w:rsidRPr="007A0C09">
        <w:rPr>
          <w:rFonts w:ascii="Verdana" w:eastAsia="Times New Roman" w:hAnsi="Verdana"/>
          <w:b/>
          <w:bCs/>
          <w:color w:val="990066"/>
          <w:sz w:val="20"/>
          <w:szCs w:val="20"/>
        </w:rPr>
        <w:t xml:space="preserve">The Ten </w:t>
      </w:r>
      <w:r w:rsidR="009A553A">
        <w:rPr>
          <w:rFonts w:ascii="Verdana" w:eastAsia="Times New Roman" w:hAnsi="Verdana"/>
          <w:color w:val="000000"/>
          <w:sz w:val="20"/>
          <w:szCs w:val="20"/>
        </w:rPr>
        <w:t>_____________________</w:t>
      </w:r>
      <w:r w:rsidRPr="007A0C09">
        <w:rPr>
          <w:rFonts w:ascii="Verdana" w:eastAsia="Times New Roman" w:hAnsi="Verdana"/>
          <w:b/>
          <w:bCs/>
          <w:color w:val="990066"/>
          <w:sz w:val="20"/>
          <w:szCs w:val="20"/>
        </w:rPr>
        <w:t>Rule</w:t>
      </w:r>
      <w:r w:rsidRPr="007A0C09">
        <w:rPr>
          <w:rFonts w:ascii="Verdana" w:eastAsia="Times New Roman" w:hAnsi="Verdana"/>
          <w:color w:val="000000"/>
          <w:sz w:val="20"/>
          <w:szCs w:val="20"/>
        </w:rPr>
        <w:t> </w:t>
      </w:r>
      <w:proofErr w:type="gramStart"/>
      <w:r w:rsidRPr="007A0C09">
        <w:rPr>
          <w:rFonts w:ascii="Verdana" w:eastAsia="Times New Roman" w:hAnsi="Verdana"/>
          <w:color w:val="000000"/>
          <w:sz w:val="20"/>
          <w:szCs w:val="20"/>
        </w:rPr>
        <w:t>When</w:t>
      </w:r>
      <w:proofErr w:type="gramEnd"/>
      <w:r w:rsidRPr="007A0C09">
        <w:rPr>
          <w:rFonts w:ascii="Verdana" w:eastAsia="Times New Roman" w:hAnsi="Verdana"/>
          <w:color w:val="000000"/>
          <w:sz w:val="20"/>
          <w:szCs w:val="20"/>
        </w:rPr>
        <w:t xml:space="preserve"> a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eats grass, some of the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in the grass is stored in the zebra. The energy may be stored as fat or as tissue. However, most of the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does not stay in the zebra. As the zebra uses energy from the grass to run and grow, the energy is changed into heat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Then, the heat energy is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into the environment. Thus, the zebra does not keep 90% of the energy that it gets from the grass. Only about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of the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in the grass becomes part of the zebra’s body. This amount of stored energy is all that is available to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at the next trophic level that consume the zebra. For example, a 100 kg lion needs 1,000 kg of zebras. And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the zebras need 10,000 kg of plants!</w:t>
      </w:r>
    </w:p>
    <w:p w:rsidR="000065E4" w:rsidRPr="007A0C09" w:rsidRDefault="000065E4" w:rsidP="000065E4">
      <w:pPr>
        <w:rPr>
          <w:rFonts w:ascii="Times New Roman" w:eastAsia="Times New Roman" w:hAnsi="Times New Roman"/>
        </w:rPr>
      </w:pPr>
      <w:bookmarkStart w:id="31" w:name="id_1555_nav"/>
      <w:bookmarkEnd w:id="31"/>
      <w:r w:rsidRPr="007A0C09">
        <w:rPr>
          <w:rFonts w:ascii="Verdana" w:eastAsia="Times New Roman" w:hAnsi="Verdana"/>
          <w:color w:val="000000"/>
          <w:sz w:val="20"/>
          <w:szCs w:val="20"/>
        </w:rPr>
        <w:br/>
      </w:r>
      <w:bookmarkStart w:id="32" w:name="id_1556_nav"/>
      <w:bookmarkEnd w:id="32"/>
    </w:p>
    <w:p w:rsidR="000065E4" w:rsidRPr="007A0C09" w:rsidRDefault="000065E4" w:rsidP="000065E4">
      <w:pPr>
        <w:rPr>
          <w:rFonts w:ascii="Verdana" w:eastAsia="Times New Roman" w:hAnsi="Verdana"/>
          <w:color w:val="000000"/>
          <w:sz w:val="20"/>
          <w:szCs w:val="20"/>
        </w:rPr>
      </w:pPr>
      <w:r w:rsidRPr="007A0C09">
        <w:rPr>
          <w:rFonts w:ascii="Verdana" w:eastAsia="Times New Roman" w:hAnsi="Verdana"/>
          <w:color w:val="000000"/>
          <w:sz w:val="20"/>
          <w:szCs w:val="20"/>
        </w:rPr>
        <w:t xml:space="preserve">By understanding energy flow between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levels, we can learn how to feed more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 If people eat big fish that are in the third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level, it takes 1,000 kg of producers to build 1 kg of human. If people eat cows that are in the second trophic level, 100 kg of producers are needed for 1 kg of human. If people, such as the girl in </w:t>
      </w:r>
      <w:r w:rsidRPr="007A0C09">
        <w:rPr>
          <w:rFonts w:ascii="Verdana" w:eastAsia="Times New Roman" w:hAnsi="Verdana"/>
          <w:b/>
          <w:bCs/>
          <w:color w:val="000000"/>
          <w:sz w:val="20"/>
          <w:szCs w:val="20"/>
        </w:rPr>
        <w:t>Figure 7,</w:t>
      </w:r>
      <w:r w:rsidRPr="007A0C09">
        <w:rPr>
          <w:rFonts w:ascii="Verdana" w:eastAsia="Times New Roman" w:hAnsi="Verdana"/>
          <w:color w:val="000000"/>
          <w:sz w:val="20"/>
          <w:szCs w:val="20"/>
        </w:rPr>
        <w:t xml:space="preserve"> eat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xml:space="preserve">—such as vegetables, </w:t>
      </w:r>
      <w:r w:rsidR="009A553A">
        <w:rPr>
          <w:rFonts w:ascii="Verdana" w:eastAsia="Times New Roman" w:hAnsi="Verdana"/>
          <w:color w:val="000000"/>
          <w:sz w:val="20"/>
          <w:szCs w:val="20"/>
        </w:rPr>
        <w:t>_____________________</w:t>
      </w:r>
      <w:r w:rsidRPr="007A0C09">
        <w:rPr>
          <w:rFonts w:ascii="Verdana" w:eastAsia="Times New Roman" w:hAnsi="Verdana"/>
          <w:color w:val="000000"/>
          <w:sz w:val="20"/>
          <w:szCs w:val="20"/>
        </w:rPr>
        <w:t>, and grains— only 10 kg of producers are needed to produce 1 kg of human.</w:t>
      </w:r>
    </w:p>
    <w:p w:rsidR="000065E4" w:rsidRPr="007A0C09" w:rsidRDefault="000065E4" w:rsidP="000065E4">
      <w:pPr>
        <w:rPr>
          <w:rFonts w:ascii="Verdana" w:eastAsia="Times New Roman" w:hAnsi="Verdana"/>
          <w:color w:val="000000"/>
          <w:sz w:val="20"/>
          <w:szCs w:val="20"/>
        </w:rPr>
      </w:pPr>
      <w:r>
        <w:rPr>
          <w:rStyle w:val="Strong"/>
          <w:rFonts w:ascii="Verdana" w:hAnsi="Verdana"/>
          <w:color w:val="990066"/>
          <w:sz w:val="20"/>
          <w:szCs w:val="20"/>
          <w:shd w:val="clear" w:color="auto" w:fill="FFFFFF"/>
        </w:rPr>
        <w:t>Energy Pyramid</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A </w:t>
      </w:r>
      <w:r w:rsidR="009A553A">
        <w:rPr>
          <w:rFonts w:ascii="Verdana" w:eastAsia="Times New Roman" w:hAnsi="Verdana"/>
          <w:color w:val="000000"/>
          <w:sz w:val="20"/>
          <w:szCs w:val="20"/>
        </w:rPr>
        <w:t>_____________________</w:t>
      </w:r>
      <w:r>
        <w:rPr>
          <w:rFonts w:ascii="Verdana" w:hAnsi="Verdana"/>
          <w:color w:val="000000"/>
          <w:sz w:val="20"/>
          <w:szCs w:val="20"/>
          <w:shd w:val="clear" w:color="auto" w:fill="FFFFFF"/>
        </w:rPr>
        <w:t>diagram that shows an ecosystem’s loss of energy, which results as energy passes through the ecosystem’s food chain, is called an</w:t>
      </w:r>
      <w:r>
        <w:rPr>
          <w:rStyle w:val="apple-converted-space"/>
          <w:rFonts w:ascii="Verdana" w:hAnsi="Verdana"/>
          <w:color w:val="000000"/>
          <w:sz w:val="20"/>
          <w:szCs w:val="20"/>
          <w:shd w:val="clear" w:color="auto" w:fill="FFFFFF"/>
        </w:rPr>
        <w:t> </w:t>
      </w:r>
      <w:hyperlink r:id="rId9" w:history="1">
        <w:r>
          <w:rPr>
            <w:rStyle w:val="Strong"/>
            <w:rFonts w:ascii="Verdana" w:hAnsi="Verdana"/>
            <w:color w:val="3333CC"/>
            <w:sz w:val="20"/>
            <w:szCs w:val="20"/>
            <w:u w:val="single"/>
            <w:shd w:val="clear" w:color="auto" w:fill="FFFF00"/>
          </w:rPr>
          <w:t>energy pyramid</w:t>
        </w:r>
      </w:hyperlink>
      <w:r>
        <w:rPr>
          <w:rStyle w:val="Strong"/>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An energy pyramid is shown in</w:t>
      </w:r>
      <w:r>
        <w:rPr>
          <w:rStyle w:val="apple-converted-space"/>
          <w:rFonts w:ascii="Verdana" w:hAnsi="Verdana"/>
          <w:color w:val="000000"/>
          <w:sz w:val="20"/>
          <w:szCs w:val="20"/>
          <w:shd w:val="clear" w:color="auto" w:fill="FFFFFF"/>
        </w:rPr>
        <w:t> </w:t>
      </w:r>
      <w:r>
        <w:rPr>
          <w:rStyle w:val="Strong"/>
          <w:rFonts w:ascii="Verdana" w:hAnsi="Verdana"/>
          <w:color w:val="000000"/>
          <w:sz w:val="20"/>
          <w:szCs w:val="20"/>
          <w:shd w:val="clear" w:color="auto" w:fill="FFFFFF"/>
        </w:rPr>
        <w:t>Figure 8.</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Each layer in the energy pyramid represents one trophic level. Producers form the pyramid’s </w:t>
      </w:r>
      <w:r w:rsidR="009A553A">
        <w:rPr>
          <w:rFonts w:ascii="Verdana" w:eastAsia="Times New Roman" w:hAnsi="Verdana"/>
          <w:color w:val="000000"/>
          <w:sz w:val="20"/>
          <w:szCs w:val="20"/>
        </w:rPr>
        <w:t>_____________________</w:t>
      </w:r>
      <w:r>
        <w:rPr>
          <w:rFonts w:ascii="Verdana" w:hAnsi="Verdana"/>
          <w:color w:val="000000"/>
          <w:sz w:val="20"/>
          <w:szCs w:val="20"/>
          <w:shd w:val="clear" w:color="auto" w:fill="FFFFFF"/>
        </w:rPr>
        <w:t xml:space="preserve">, which is the lowest trophic level. The lowest level has the most energy in the pyramid. Herbivores </w:t>
      </w:r>
      <w:r w:rsidR="009A553A">
        <w:rPr>
          <w:rFonts w:ascii="Verdana" w:eastAsia="Times New Roman" w:hAnsi="Verdana"/>
          <w:color w:val="000000"/>
          <w:sz w:val="20"/>
          <w:szCs w:val="20"/>
        </w:rPr>
        <w:t>_____________________</w:t>
      </w:r>
      <w:r>
        <w:rPr>
          <w:rFonts w:ascii="Verdana" w:hAnsi="Verdana"/>
          <w:color w:val="000000"/>
          <w:sz w:val="20"/>
          <w:szCs w:val="20"/>
          <w:shd w:val="clear" w:color="auto" w:fill="FFFFFF"/>
        </w:rPr>
        <w:t xml:space="preserve">less energy and make up the second level. </w:t>
      </w:r>
      <w:r w:rsidR="009A553A">
        <w:rPr>
          <w:rFonts w:ascii="Verdana" w:eastAsia="Times New Roman" w:hAnsi="Verdana"/>
          <w:color w:val="000000"/>
          <w:sz w:val="20"/>
          <w:szCs w:val="20"/>
        </w:rPr>
        <w:t>_____________________</w:t>
      </w:r>
      <w:r>
        <w:rPr>
          <w:rFonts w:ascii="Verdana" w:hAnsi="Verdana"/>
          <w:color w:val="000000"/>
          <w:sz w:val="20"/>
          <w:szCs w:val="20"/>
          <w:shd w:val="clear" w:color="auto" w:fill="FFFFFF"/>
        </w:rPr>
        <w:t xml:space="preserve">that feed on herbivores make up the higher level. The energy stored by the organisms at each </w:t>
      </w:r>
      <w:r w:rsidR="009A553A">
        <w:rPr>
          <w:rFonts w:ascii="Verdana" w:eastAsia="Times New Roman" w:hAnsi="Verdana"/>
          <w:color w:val="000000"/>
          <w:sz w:val="20"/>
          <w:szCs w:val="20"/>
        </w:rPr>
        <w:t>_____________________</w:t>
      </w:r>
      <w:bookmarkStart w:id="33" w:name="_GoBack"/>
      <w:bookmarkEnd w:id="33"/>
      <w:r>
        <w:rPr>
          <w:rFonts w:ascii="Verdana" w:hAnsi="Verdana"/>
          <w:color w:val="000000"/>
          <w:sz w:val="20"/>
          <w:szCs w:val="20"/>
          <w:shd w:val="clear" w:color="auto" w:fill="FFFFFF"/>
        </w:rPr>
        <w:t xml:space="preserve">level is about one-tenth the energy stored by the organisms in the level below. So, the diagram takes the shape of a </w:t>
      </w:r>
      <w:r w:rsidR="009A553A">
        <w:rPr>
          <w:rFonts w:ascii="Verdana" w:eastAsia="Times New Roman" w:hAnsi="Verdana"/>
          <w:color w:val="000000"/>
          <w:sz w:val="20"/>
          <w:szCs w:val="20"/>
        </w:rPr>
        <w:t>_____________________</w:t>
      </w:r>
      <w:r>
        <w:rPr>
          <w:rFonts w:ascii="Verdana" w:hAnsi="Verdana"/>
          <w:color w:val="000000"/>
          <w:sz w:val="20"/>
          <w:szCs w:val="20"/>
          <w:shd w:val="clear" w:color="auto" w:fill="FFFFFF"/>
        </w:rPr>
        <w:t>.</w:t>
      </w:r>
    </w:p>
    <w:p w:rsidR="0069710D" w:rsidRDefault="0069710D"/>
    <w:sectPr w:rsidR="0069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E4"/>
    <w:rsid w:val="000065E4"/>
    <w:rsid w:val="001051DD"/>
    <w:rsid w:val="0069710D"/>
    <w:rsid w:val="009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E4"/>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customStyle="1" w:styleId="apple-converted-space">
    <w:name w:val="apple-converted-space"/>
    <w:basedOn w:val="DefaultParagraphFont"/>
    <w:rsid w:val="000065E4"/>
  </w:style>
  <w:style w:type="paragraph" w:styleId="BalloonText">
    <w:name w:val="Balloon Text"/>
    <w:basedOn w:val="Normal"/>
    <w:link w:val="BalloonTextChar"/>
    <w:uiPriority w:val="99"/>
    <w:semiHidden/>
    <w:unhideWhenUsed/>
    <w:rsid w:val="000065E4"/>
    <w:rPr>
      <w:rFonts w:ascii="Tahoma" w:hAnsi="Tahoma" w:cs="Tahoma"/>
      <w:sz w:val="16"/>
      <w:szCs w:val="16"/>
    </w:rPr>
  </w:style>
  <w:style w:type="character" w:customStyle="1" w:styleId="BalloonTextChar">
    <w:name w:val="Balloon Text Char"/>
    <w:basedOn w:val="DefaultParagraphFont"/>
    <w:link w:val="BalloonText"/>
    <w:uiPriority w:val="99"/>
    <w:semiHidden/>
    <w:rsid w:val="00006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E4"/>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character" w:customStyle="1" w:styleId="apple-converted-space">
    <w:name w:val="apple-converted-space"/>
    <w:basedOn w:val="DefaultParagraphFont"/>
    <w:rsid w:val="000065E4"/>
  </w:style>
  <w:style w:type="paragraph" w:styleId="BalloonText">
    <w:name w:val="Balloon Text"/>
    <w:basedOn w:val="Normal"/>
    <w:link w:val="BalloonTextChar"/>
    <w:uiPriority w:val="99"/>
    <w:semiHidden/>
    <w:unhideWhenUsed/>
    <w:rsid w:val="000065E4"/>
    <w:rPr>
      <w:rFonts w:ascii="Tahoma" w:hAnsi="Tahoma" w:cs="Tahoma"/>
      <w:sz w:val="16"/>
      <w:szCs w:val="16"/>
    </w:rPr>
  </w:style>
  <w:style w:type="character" w:customStyle="1" w:styleId="BalloonTextChar">
    <w:name w:val="Balloon Text Char"/>
    <w:basedOn w:val="DefaultParagraphFont"/>
    <w:link w:val="BalloonText"/>
    <w:uiPriority w:val="99"/>
    <w:semiHidden/>
    <w:rsid w:val="00006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code.getNodeByID('id_1463').onClickHandl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top.hrwSpawnGlossaryTerm('trophic%20leve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top.hrwSpawnGlossaryTerm('energy%20pyra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dcterms:created xsi:type="dcterms:W3CDTF">2015-05-01T13:40:00Z</dcterms:created>
  <dcterms:modified xsi:type="dcterms:W3CDTF">2015-05-01T13:52:00Z</dcterms:modified>
</cp:coreProperties>
</file>